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Liens web pour chacune des leçons données aux élèves</w:t>
      </w:r>
    </w:p>
    <w:p>
      <w:pPr>
        <w:pStyle w:val="Normal"/>
        <w:rPr/>
      </w:pPr>
      <w:r>
        <w:rPr/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3540"/>
        <w:gridCol w:w="3542"/>
      </w:tblGrid>
      <w:tr>
        <w:trPr/>
        <w:tc>
          <w:tcPr>
            <w:tcW w:w="1980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Titre de la leçon</w:t>
            </w:r>
          </w:p>
        </w:tc>
        <w:tc>
          <w:tcPr>
            <w:tcW w:w="3540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Liens vidéos</w:t>
            </w:r>
          </w:p>
        </w:tc>
        <w:tc>
          <w:tcPr>
            <w:tcW w:w="3542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Liens vers les exercices en ligne</w:t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O2 – O3 – O4 – O5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https://www.dailymotion.com/video/x318npe</w:t>
              </w:r>
            </w:hyperlink>
            <w:r>
              <w:rPr>
                <w:rFonts w:cs="Arial" w:ascii="Arial" w:hAnsi="Arial"/>
                <w:sz w:val="20"/>
                <w:szCs w:val="20"/>
              </w:rPr>
              <w:t xml:space="preserve"> (que le début de la vidéo)</w:t>
            </w:r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https://learningapps.org/view3407336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https://learningapps.org/view3407394</w:t>
              </w:r>
            </w:hyperlink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G1 – Le verbe et son sujet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https://www.dailymotion.com/video/x30tql7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https://lesfondamentaux.reseau-canope.fr/video/francais/grammaire/les-fonctions-du-nom-propre-du-groupe-nominal-ou-du-pronom/comprendre-le-role-du-verbe</w:t>
              </w:r>
            </w:hyperlink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https://learningapps.org/view3379794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LienInternet"/>
                  <w:rFonts w:eastAsia="Times New Roman" w:cs="Arial" w:ascii="Arial" w:hAnsi="Arial"/>
                  <w:color w:val="0000FF"/>
                  <w:sz w:val="20"/>
                  <w:szCs w:val="20"/>
                  <w:u w:val="single"/>
                  <w:lang w:eastAsia="fr-FR"/>
                </w:rPr>
                <w:t>https://learningapps.org/view3382015</w:t>
              </w:r>
            </w:hyperlink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O6 – O7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https://lesfondamentaux.reseau-canope.fr/video/francais/orthographe/homophones-grammaticaux/orthographier-ce-ces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https://lesfondamentaux.reseau-canope.fr/video/francais/orthographe/homophones-grammaticaux/orthographier-mes-tes-ses</w:t>
              </w:r>
            </w:hyperlink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O8 – O9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https://lesfondamentaux.reseau-canope.fr/video/francais/orthographe/homophones-grammaticaux/orthographier-cest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https://lesfondamentaux.reseau-canope.fr/video/francais/orthographe/homophones-grammaticaux/orthographier-il-se-il-sest-ils-se-sont</w:t>
              </w:r>
            </w:hyperlink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G2 – Les déterminants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http://www.dailymotion.com/video/x30c4vg_determinants1_school</w:t>
              </w:r>
            </w:hyperlink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http://LearningApps.org/view3380350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http://LearningApps.org/view3749217</w:t>
              </w:r>
            </w:hyperlink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Opérations 1 et 2 (addition et soustraction)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https://www.youtube.com/watch?v=RfUDlrWWbaA</w:t>
              </w:r>
            </w:hyperlink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https://learningapps.org/view5418872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https://learningapps.org/view5419093</w:t>
              </w:r>
            </w:hyperlink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Corpsdetext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ccentuationforte"/>
                <w:rFonts w:cs="Arial" w:ascii="Arial" w:hAnsi="Arial"/>
                <w:sz w:val="20"/>
                <w:szCs w:val="20"/>
              </w:rPr>
              <w:t>Aide pour les poésies :</w:t>
            </w:r>
          </w:p>
        </w:tc>
        <w:tc>
          <w:tcPr>
            <w:tcW w:w="3540" w:type="dxa"/>
            <w:tcBorders/>
            <w:shd w:fill="auto" w:val="clear"/>
            <w:tcMar>
              <w:left w:w="108" w:type="dxa"/>
            </w:tcMar>
          </w:tcPr>
          <w:p>
            <w:pPr>
              <w:pStyle w:val="Corpsdetext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Le laboureur et ses enfants → </w:t>
            </w:r>
            <w:hyperlink r:id="rId19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https://youtu.be/b1uoVTNYB1o</w:t>
              </w:r>
            </w:hyperlink>
          </w:p>
          <w:p>
            <w:pPr>
              <w:pStyle w:val="Corpsdetexte"/>
              <w:rPr/>
            </w:pPr>
            <w:r>
              <w:rPr/>
              <w:t xml:space="preserve">La guenon, le singe et la noix → </w:t>
            </w:r>
            <w:hyperlink r:id="rId20">
              <w:r>
                <w:rPr>
                  <w:rStyle w:val="LienInternet"/>
                </w:rPr>
                <w:t>https://youtu.be/jUvrcpYfMIc</w:t>
              </w:r>
            </w:hyperlink>
          </w:p>
          <w:p>
            <w:pPr>
              <w:pStyle w:val="Corpsdetexte"/>
              <w:rPr/>
            </w:pPr>
            <w:r>
              <w:rPr/>
              <w:t xml:space="preserve">Le danseur de corde et le balancier → </w:t>
            </w:r>
            <w:hyperlink r:id="rId21">
              <w:r>
                <w:rPr>
                  <w:rStyle w:val="LienInternet"/>
                </w:rPr>
                <w:t>https://youtu.be/ZiORC3lUAx8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5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992b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627b"/>
    <w:rPr>
      <w:color w:val="954F72" w:themeColor="followedHyperlink"/>
      <w:u w:val="single"/>
    </w:rPr>
  </w:style>
  <w:style w:type="character" w:styleId="Accentuationforte">
    <w:name w:val="Accentuation forte"/>
    <w:qFormat/>
    <w:rPr>
      <w:b/>
      <w:bCs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92b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ailymotion.com/video/x318npe" TargetMode="External"/><Relationship Id="rId3" Type="http://schemas.openxmlformats.org/officeDocument/2006/relationships/hyperlink" Target="https://learningapps.org/view3407336" TargetMode="External"/><Relationship Id="rId4" Type="http://schemas.openxmlformats.org/officeDocument/2006/relationships/hyperlink" Target="https://learningapps.org/view3407394" TargetMode="External"/><Relationship Id="rId5" Type="http://schemas.openxmlformats.org/officeDocument/2006/relationships/hyperlink" Target="https://www.dailymotion.com/video/x30tql7" TargetMode="External"/><Relationship Id="rId6" Type="http://schemas.openxmlformats.org/officeDocument/2006/relationships/hyperlink" Target="https://lesfondamentaux.reseau-canope.fr/video/francais/grammaire/les-fonctions-du-nom-propre-du-groupe-nominal-ou-du-pronom/comprendre-le-role-du-verbe" TargetMode="External"/><Relationship Id="rId7" Type="http://schemas.openxmlformats.org/officeDocument/2006/relationships/hyperlink" Target="https://learningapps.org/view3379794" TargetMode="External"/><Relationship Id="rId8" Type="http://schemas.openxmlformats.org/officeDocument/2006/relationships/hyperlink" Target="https://learningapps.org/view3382015" TargetMode="External"/><Relationship Id="rId9" Type="http://schemas.openxmlformats.org/officeDocument/2006/relationships/hyperlink" Target="https://lesfondamentaux.reseau-canope.fr/video/francais/orthographe/homophones-grammaticaux/orthographier-ce-ces" TargetMode="External"/><Relationship Id="rId10" Type="http://schemas.openxmlformats.org/officeDocument/2006/relationships/hyperlink" Target="https://lesfondamentaux.reseau-canope.fr/video/francais/orthographe/homophones-grammaticaux/orthographier-mes-tes-ses" TargetMode="External"/><Relationship Id="rId11" Type="http://schemas.openxmlformats.org/officeDocument/2006/relationships/hyperlink" Target="https://lesfondamentaux.reseau-canope.fr/video/francais/orthographe/homophones-grammaticaux/orthographier-cest" TargetMode="External"/><Relationship Id="rId12" Type="http://schemas.openxmlformats.org/officeDocument/2006/relationships/hyperlink" Target="https://lesfondamentaux.reseau-canope.fr/video/francais/orthographe/homophones-grammaticaux/orthographier-il-se-il-sest-ils-se-sont" TargetMode="External"/><Relationship Id="rId13" Type="http://schemas.openxmlformats.org/officeDocument/2006/relationships/hyperlink" Target="http://www.dailymotion.com/video/x30c4vg_determinants1_school" TargetMode="External"/><Relationship Id="rId14" Type="http://schemas.openxmlformats.org/officeDocument/2006/relationships/hyperlink" Target="http://LearningApps.org/view3380350" TargetMode="External"/><Relationship Id="rId15" Type="http://schemas.openxmlformats.org/officeDocument/2006/relationships/hyperlink" Target="http://LearningApps.org/view3749217" TargetMode="External"/><Relationship Id="rId16" Type="http://schemas.openxmlformats.org/officeDocument/2006/relationships/hyperlink" Target="https://www.youtube.com/watch?v=RfUDlrWWbaA" TargetMode="External"/><Relationship Id="rId17" Type="http://schemas.openxmlformats.org/officeDocument/2006/relationships/hyperlink" Target="https://learningapps.org/view5418872" TargetMode="External"/><Relationship Id="rId18" Type="http://schemas.openxmlformats.org/officeDocument/2006/relationships/hyperlink" Target="https://learningapps.org/view5419093" TargetMode="External"/><Relationship Id="rId19" Type="http://schemas.openxmlformats.org/officeDocument/2006/relationships/hyperlink" Target="https://youtu.be/b1uoVTNYB1o" TargetMode="External"/><Relationship Id="rId20" Type="http://schemas.openxmlformats.org/officeDocument/2006/relationships/hyperlink" Target="https://youtu.be/jUvrcpYfMIc" TargetMode="External"/><Relationship Id="rId21" Type="http://schemas.openxmlformats.org/officeDocument/2006/relationships/hyperlink" Target="https://youtu.be/ZiORC3lUAx8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LibreOffice/5.1.4.2$Windows_x86 LibreOffice_project/f99d75f39f1c57ebdd7ffc5f42867c12031db97a</Application>
  <Pages>1</Pages>
  <Words>98</Words>
  <Characters>1491</Characters>
  <CharactersWithSpaces>1566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2021-09-29T19:41:00Z</dcterms:created>
  <dc:creator>Directeur</dc:creator>
  <dc:description/>
  <dc:language>fr-FR</dc:language>
  <cp:lastModifiedBy/>
  <dcterms:modified xsi:type="dcterms:W3CDTF">2021-10-17T22:52:43Z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